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南通市信用融资服务平台采购项目</w:t>
      </w:r>
      <w:r>
        <w:rPr>
          <w:rFonts w:hint="eastAsia" w:ascii="宋体" w:hAnsi="宋体"/>
          <w:sz w:val="24"/>
          <w:szCs w:val="24"/>
          <w:lang w:val="en-US" w:eastAsia="zh-CN"/>
        </w:rPr>
        <w:t>]</w:t>
      </w:r>
      <w:bookmarkStart w:id="0" w:name="_GoBack"/>
      <w:bookmarkEnd w:id="0"/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WLDL202407107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]</w:t>
      </w:r>
    </w:p>
    <w:tbl>
      <w:tblPr>
        <w:tblStyle w:val="6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     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248410" cy="979805"/>
                  <wp:effectExtent l="0" t="0" r="3175" b="14605"/>
                  <wp:docPr id="1" name="图片 1" descr="微信支付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支付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内容均需填写，扫描件发至邮箱（2141795953@qq.com）。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jg3YjlmNTQ1MTI5MDg5MmJhZmFjOGY1YWNiMTQ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F423420"/>
    <w:rsid w:val="13913F79"/>
    <w:rsid w:val="15BC6751"/>
    <w:rsid w:val="25237319"/>
    <w:rsid w:val="26C44D91"/>
    <w:rsid w:val="28B84EF4"/>
    <w:rsid w:val="293D41F5"/>
    <w:rsid w:val="2A0F00F5"/>
    <w:rsid w:val="31551088"/>
    <w:rsid w:val="32122802"/>
    <w:rsid w:val="35F61951"/>
    <w:rsid w:val="49313457"/>
    <w:rsid w:val="4E1C6E78"/>
    <w:rsid w:val="59C046BA"/>
    <w:rsid w:val="5BDF3945"/>
    <w:rsid w:val="65814E25"/>
    <w:rsid w:val="6A7678AC"/>
    <w:rsid w:val="6AAE7696"/>
    <w:rsid w:val="72F5667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after="120"/>
    </w:p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293</Words>
  <Characters>326</Characters>
  <Lines>4</Lines>
  <Paragraphs>1</Paragraphs>
  <TotalTime>0</TotalTime>
  <ScaleCrop>false</ScaleCrop>
  <LinksUpToDate>false</LinksUpToDate>
  <CharactersWithSpaces>574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WPS_1640914799</cp:lastModifiedBy>
  <dcterms:modified xsi:type="dcterms:W3CDTF">2024-07-25T02:09:39Z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A62A9286693643F1A618BA5336E09E1D_13</vt:lpwstr>
  </property>
</Properties>
</file>